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CB" w:rsidRDefault="00F469CB" w:rsidP="00F469CB">
      <w:pPr>
        <w:jc w:val="center"/>
        <w:rPr>
          <w:b/>
        </w:rPr>
      </w:pPr>
      <w:r w:rsidRPr="00404AE1">
        <w:rPr>
          <w:b/>
        </w:rPr>
        <w:t>Division of Drinking Water</w:t>
      </w:r>
      <w:r>
        <w:rPr>
          <w:b/>
        </w:rPr>
        <w:t xml:space="preserve"> </w:t>
      </w:r>
      <w:r w:rsidR="001D42F9">
        <w:rPr>
          <w:b/>
        </w:rPr>
        <w:t xml:space="preserve">(DDW) </w:t>
      </w:r>
      <w:r w:rsidR="007724E6">
        <w:rPr>
          <w:b/>
        </w:rPr>
        <w:t xml:space="preserve">General </w:t>
      </w:r>
      <w:r w:rsidRPr="00404AE1">
        <w:rPr>
          <w:b/>
        </w:rPr>
        <w:t>Requirements</w:t>
      </w:r>
    </w:p>
    <w:p w:rsidR="00F469CB" w:rsidRPr="00404AE1" w:rsidRDefault="00F469CB" w:rsidP="00F469CB">
      <w:pPr>
        <w:jc w:val="center"/>
        <w:rPr>
          <w:b/>
        </w:rPr>
      </w:pPr>
      <w:r>
        <w:rPr>
          <w:b/>
        </w:rPr>
        <w:t>For</w:t>
      </w:r>
    </w:p>
    <w:p w:rsidR="00F469CB" w:rsidRDefault="00FF6851" w:rsidP="00F469CB">
      <w:pPr>
        <w:jc w:val="center"/>
        <w:rPr>
          <w:b/>
        </w:rPr>
      </w:pPr>
      <w:r w:rsidRPr="00404AE1">
        <w:rPr>
          <w:b/>
        </w:rPr>
        <w:t>A</w:t>
      </w:r>
      <w:r w:rsidR="007724E6">
        <w:rPr>
          <w:b/>
        </w:rPr>
        <w:t xml:space="preserve">quifer </w:t>
      </w:r>
      <w:r w:rsidRPr="00404AE1">
        <w:rPr>
          <w:b/>
        </w:rPr>
        <w:t>S</w:t>
      </w:r>
      <w:r w:rsidR="007724E6">
        <w:rPr>
          <w:b/>
        </w:rPr>
        <w:t xml:space="preserve">torage and </w:t>
      </w:r>
      <w:r w:rsidRPr="00404AE1">
        <w:rPr>
          <w:b/>
        </w:rPr>
        <w:t>R</w:t>
      </w:r>
      <w:r w:rsidR="007724E6">
        <w:rPr>
          <w:b/>
        </w:rPr>
        <w:t>ecovery (ASR)</w:t>
      </w:r>
      <w:r w:rsidRPr="00404AE1">
        <w:rPr>
          <w:b/>
        </w:rPr>
        <w:t xml:space="preserve"> </w:t>
      </w:r>
      <w:r w:rsidR="00B500F3">
        <w:rPr>
          <w:b/>
        </w:rPr>
        <w:t>P</w:t>
      </w:r>
      <w:r w:rsidR="00F469CB">
        <w:rPr>
          <w:b/>
        </w:rPr>
        <w:t>roject</w:t>
      </w:r>
      <w:r w:rsidR="007724E6">
        <w:rPr>
          <w:b/>
        </w:rPr>
        <w:t xml:space="preserve"> Involving Public Drinking Water </w:t>
      </w:r>
      <w:r w:rsidR="0079564A">
        <w:rPr>
          <w:b/>
        </w:rPr>
        <w:t>Sources</w:t>
      </w:r>
    </w:p>
    <w:p w:rsidR="002705E2" w:rsidRPr="00F37ABA" w:rsidRDefault="007724E6" w:rsidP="00582B40">
      <w:pPr>
        <w:jc w:val="center"/>
        <w:rPr>
          <w:u w:val="single"/>
        </w:rPr>
      </w:pPr>
      <w:r>
        <w:rPr>
          <w:u w:val="single"/>
        </w:rPr>
        <w:t>Water System Name</w:t>
      </w:r>
      <w:r w:rsidR="00F469CB">
        <w:rPr>
          <w:u w:val="single"/>
        </w:rPr>
        <w:t xml:space="preserve"> (</w:t>
      </w:r>
      <w:r w:rsidR="00FF6851" w:rsidRPr="00F37ABA">
        <w:rPr>
          <w:u w:val="single"/>
        </w:rPr>
        <w:t>Water System #</w:t>
      </w:r>
      <w:r w:rsidR="00F469CB">
        <w:rPr>
          <w:u w:val="single"/>
        </w:rPr>
        <w:t>)</w:t>
      </w:r>
      <w:r w:rsidR="00FF6851" w:rsidRPr="00F37ABA">
        <w:rPr>
          <w:u w:val="single"/>
        </w:rPr>
        <w:t xml:space="preserve">; </w:t>
      </w:r>
      <w:r>
        <w:rPr>
          <w:u w:val="single"/>
        </w:rPr>
        <w:t xml:space="preserve">Source Water </w:t>
      </w:r>
      <w:r w:rsidR="00FF6851" w:rsidRPr="00F37ABA">
        <w:rPr>
          <w:u w:val="single"/>
        </w:rPr>
        <w:t>(WS00</w:t>
      </w:r>
      <w:r w:rsidR="00582B40">
        <w:rPr>
          <w:u w:val="single"/>
        </w:rPr>
        <w:t>X</w:t>
      </w:r>
      <w:r w:rsidR="00FF6851" w:rsidRPr="00F37ABA">
        <w:rPr>
          <w:u w:val="single"/>
        </w:rPr>
        <w:t>)</w:t>
      </w:r>
      <w:r w:rsidR="00582B40">
        <w:rPr>
          <w:u w:val="single"/>
        </w:rPr>
        <w:t>;</w:t>
      </w:r>
      <w:r w:rsidR="00FF6851" w:rsidRPr="00F37ABA">
        <w:rPr>
          <w:u w:val="single"/>
        </w:rPr>
        <w:t xml:space="preserve"> </w:t>
      </w:r>
      <w:r>
        <w:rPr>
          <w:u w:val="single"/>
        </w:rPr>
        <w:t xml:space="preserve">Injection </w:t>
      </w:r>
      <w:r w:rsidR="00FF6851" w:rsidRPr="00F37ABA">
        <w:rPr>
          <w:u w:val="single"/>
        </w:rPr>
        <w:t>Well (WS00</w:t>
      </w:r>
      <w:r>
        <w:rPr>
          <w:u w:val="single"/>
        </w:rPr>
        <w:t>X</w:t>
      </w:r>
      <w:r w:rsidR="00FF6851" w:rsidRPr="00F37ABA">
        <w:rPr>
          <w:u w:val="single"/>
        </w:rPr>
        <w:t>)</w:t>
      </w:r>
    </w:p>
    <w:p w:rsidR="00F87E50" w:rsidRDefault="00F87E50" w:rsidP="00F87E50">
      <w:pPr>
        <w:pStyle w:val="ListParagraph"/>
        <w:numPr>
          <w:ilvl w:val="0"/>
          <w:numId w:val="1"/>
        </w:numPr>
      </w:pPr>
      <w:r>
        <w:t>The source water (</w:t>
      </w:r>
      <w:r w:rsidR="007724E6">
        <w:t>Source Name</w:t>
      </w:r>
      <w:r w:rsidR="00F469CB">
        <w:t>, identified as WS0</w:t>
      </w:r>
      <w:bookmarkStart w:id="0" w:name="_GoBack"/>
      <w:bookmarkEnd w:id="0"/>
      <w:r w:rsidR="00F469CB">
        <w:t>0</w:t>
      </w:r>
      <w:r w:rsidR="007724E6">
        <w:t>x</w:t>
      </w:r>
      <w:r w:rsidR="00F469CB">
        <w:t xml:space="preserve"> in the D</w:t>
      </w:r>
      <w:r w:rsidR="001D42F9">
        <w:t>DW</w:t>
      </w:r>
      <w:r w:rsidR="00F469CB">
        <w:t xml:space="preserve"> inventory database</w:t>
      </w:r>
      <w:r>
        <w:t>) must be either groundwater (i.e., not being under the influence of surface water or UDI), or treated water meeting the surface water treatment requirements.</w:t>
      </w:r>
    </w:p>
    <w:p w:rsidR="0005284F" w:rsidRDefault="00FF6851" w:rsidP="0005284F">
      <w:pPr>
        <w:pStyle w:val="ListParagraph"/>
        <w:numPr>
          <w:ilvl w:val="0"/>
          <w:numId w:val="1"/>
        </w:numPr>
      </w:pPr>
      <w:r>
        <w:t xml:space="preserve">Contact Rachael Cassady of DDW at </w:t>
      </w:r>
      <w:r w:rsidR="00F87E50">
        <w:t>(</w:t>
      </w:r>
      <w:r>
        <w:t>801</w:t>
      </w:r>
      <w:r w:rsidR="00F87E50">
        <w:t>)</w:t>
      </w:r>
      <w:r>
        <w:t xml:space="preserve">536-4467 or </w:t>
      </w:r>
      <w:hyperlink r:id="rId8" w:history="1">
        <w:r w:rsidRPr="00F511CF">
          <w:rPr>
            <w:rStyle w:val="Hyperlink"/>
          </w:rPr>
          <w:t>rcassady@utah.gov</w:t>
        </w:r>
      </w:hyperlink>
      <w:r>
        <w:t xml:space="preserve"> to review the e</w:t>
      </w:r>
      <w:r w:rsidR="008C1367">
        <w:t xml:space="preserve">xisting </w:t>
      </w:r>
      <w:r>
        <w:t>n</w:t>
      </w:r>
      <w:r w:rsidR="0005284F">
        <w:t xml:space="preserve">ew </w:t>
      </w:r>
      <w:r>
        <w:t>s</w:t>
      </w:r>
      <w:r w:rsidR="0005284F">
        <w:t xml:space="preserve">ource chemistry data for both the source water </w:t>
      </w:r>
      <w:r>
        <w:t>(</w:t>
      </w:r>
      <w:r w:rsidR="007724E6">
        <w:t>Source Name</w:t>
      </w:r>
      <w:r w:rsidR="001D42F9">
        <w:t>, WS00</w:t>
      </w:r>
      <w:r w:rsidR="007724E6">
        <w:t>x</w:t>
      </w:r>
      <w:r>
        <w:t xml:space="preserve">) </w:t>
      </w:r>
      <w:r w:rsidR="0005284F">
        <w:t>and receiving well</w:t>
      </w:r>
      <w:r>
        <w:t xml:space="preserve"> (</w:t>
      </w:r>
      <w:r w:rsidR="007724E6">
        <w:t>Well Name</w:t>
      </w:r>
      <w:r w:rsidR="001D42F9">
        <w:t>, WS00</w:t>
      </w:r>
      <w:r w:rsidR="007724E6">
        <w:t>X</w:t>
      </w:r>
      <w:r>
        <w:t>) for completeness and MCL compliance.</w:t>
      </w:r>
    </w:p>
    <w:p w:rsidR="0005284F" w:rsidRDefault="000F0BD3" w:rsidP="0005284F">
      <w:pPr>
        <w:pStyle w:val="ListParagraph"/>
        <w:numPr>
          <w:ilvl w:val="0"/>
          <w:numId w:val="1"/>
        </w:numPr>
      </w:pPr>
      <w:r>
        <w:t xml:space="preserve">If available, provide to DDW </w:t>
      </w:r>
      <w:r w:rsidR="004D64EE">
        <w:t xml:space="preserve">the </w:t>
      </w:r>
      <w:r>
        <w:t>p</w:t>
      </w:r>
      <w:r w:rsidR="0005284F">
        <w:t>ast total coliform</w:t>
      </w:r>
      <w:r>
        <w:t xml:space="preserve"> and/or E. </w:t>
      </w:r>
      <w:r w:rsidR="0005284F">
        <w:t xml:space="preserve">coli history of </w:t>
      </w:r>
      <w:r>
        <w:t xml:space="preserve">the </w:t>
      </w:r>
      <w:r w:rsidR="0005284F">
        <w:t>source water</w:t>
      </w:r>
      <w:r>
        <w:t xml:space="preserve"> (</w:t>
      </w:r>
      <w:r w:rsidR="007724E6">
        <w:t>Source Name</w:t>
      </w:r>
      <w:r>
        <w:t xml:space="preserve">) sampled </w:t>
      </w:r>
      <w:r w:rsidR="00D80528">
        <w:t>before chlorination</w:t>
      </w:r>
      <w:r>
        <w:t xml:space="preserve"> was added</w:t>
      </w:r>
      <w:r w:rsidR="0005284F">
        <w:t xml:space="preserve">. </w:t>
      </w:r>
    </w:p>
    <w:p w:rsidR="006B1194" w:rsidRDefault="000F0BD3" w:rsidP="0005284F">
      <w:pPr>
        <w:pStyle w:val="ListParagraph"/>
        <w:numPr>
          <w:ilvl w:val="0"/>
          <w:numId w:val="1"/>
        </w:numPr>
      </w:pPr>
      <w:r>
        <w:t>If past total coliform and/or E. coli history of the source water (</w:t>
      </w:r>
      <w:r w:rsidR="0079564A">
        <w:t>Source Name</w:t>
      </w:r>
      <w:r>
        <w:t xml:space="preserve">) is not available, take the </w:t>
      </w:r>
      <w:r w:rsidR="0079564A">
        <w:t>Source Name</w:t>
      </w:r>
      <w:r w:rsidR="00F87E50">
        <w:t xml:space="preserve"> source </w:t>
      </w:r>
      <w:r>
        <w:t xml:space="preserve">sample before chlorination for </w:t>
      </w:r>
      <w:r w:rsidR="004D64EE">
        <w:t xml:space="preserve">both </w:t>
      </w:r>
      <w:r>
        <w:t>t</w:t>
      </w:r>
      <w:r w:rsidR="0005284F">
        <w:t>otal coliform</w:t>
      </w:r>
      <w:r>
        <w:t xml:space="preserve"> and E. </w:t>
      </w:r>
      <w:r w:rsidR="0005284F">
        <w:t xml:space="preserve">coli </w:t>
      </w:r>
      <w:r>
        <w:t>analyses</w:t>
      </w:r>
      <w:r w:rsidR="004D64EE" w:rsidRPr="004D64EE">
        <w:t xml:space="preserve"> </w:t>
      </w:r>
      <w:r w:rsidR="004D64EE">
        <w:t>in order to determine whether the biological contaminant is a concern</w:t>
      </w:r>
      <w:r>
        <w:t>.</w:t>
      </w:r>
    </w:p>
    <w:p w:rsidR="0005284F" w:rsidRDefault="000F0BD3" w:rsidP="006B1194">
      <w:pPr>
        <w:pStyle w:val="ListParagraph"/>
        <w:numPr>
          <w:ilvl w:val="1"/>
          <w:numId w:val="1"/>
        </w:numPr>
      </w:pPr>
      <w:r>
        <w:t xml:space="preserve">DDW will require </w:t>
      </w:r>
      <w:r w:rsidR="00962688">
        <w:t xml:space="preserve">a minimum of </w:t>
      </w:r>
      <w:r w:rsidR="0062689D">
        <w:t>4</w:t>
      </w:r>
      <w:r w:rsidR="0005284F">
        <w:t xml:space="preserve"> </w:t>
      </w:r>
      <w:r w:rsidR="00404AE1">
        <w:t xml:space="preserve">source </w:t>
      </w:r>
      <w:r w:rsidR="0005284F">
        <w:t>samples</w:t>
      </w:r>
      <w:r w:rsidR="0062689D">
        <w:t xml:space="preserve"> (taken</w:t>
      </w:r>
      <w:r w:rsidR="00962688">
        <w:t xml:space="preserve"> during the warm </w:t>
      </w:r>
      <w:r w:rsidR="0062689D">
        <w:t>seasons</w:t>
      </w:r>
      <w:r w:rsidR="00962688">
        <w:t>),</w:t>
      </w:r>
      <w:r w:rsidR="0005284F">
        <w:t xml:space="preserve"> </w:t>
      </w:r>
      <w:r w:rsidR="00962688">
        <w:t xml:space="preserve">at least </w:t>
      </w:r>
      <w:r w:rsidR="0005284F">
        <w:t>one week apart</w:t>
      </w:r>
      <w:r w:rsidR="00962688">
        <w:t>,</w:t>
      </w:r>
      <w:r>
        <w:t xml:space="preserve"> </w:t>
      </w:r>
      <w:r w:rsidR="00404AE1">
        <w:t xml:space="preserve">for </w:t>
      </w:r>
      <w:r>
        <w:t>th</w:t>
      </w:r>
      <w:r w:rsidR="006B1194">
        <w:t>e</w:t>
      </w:r>
      <w:r>
        <w:t xml:space="preserve"> </w:t>
      </w:r>
      <w:r w:rsidR="00404AE1">
        <w:t xml:space="preserve">ASR </w:t>
      </w:r>
      <w:r>
        <w:t>project</w:t>
      </w:r>
      <w:r w:rsidR="0005284F">
        <w:t>.</w:t>
      </w:r>
      <w:r w:rsidR="0062689D">
        <w:t xml:space="preserve">  (The number of required source samples may be determined on a case-by-case basis.)</w:t>
      </w:r>
    </w:p>
    <w:p w:rsidR="0005284F" w:rsidRDefault="000F0BD3" w:rsidP="0005284F">
      <w:pPr>
        <w:pStyle w:val="ListParagraph"/>
        <w:numPr>
          <w:ilvl w:val="1"/>
          <w:numId w:val="1"/>
        </w:numPr>
      </w:pPr>
      <w:r>
        <w:t xml:space="preserve">If the total coliform or E. </w:t>
      </w:r>
      <w:r w:rsidR="0005284F">
        <w:t xml:space="preserve">coli </w:t>
      </w:r>
      <w:r>
        <w:t xml:space="preserve">source samples show a </w:t>
      </w:r>
      <w:r w:rsidR="0005284F">
        <w:t xml:space="preserve">persistent </w:t>
      </w:r>
      <w:r>
        <w:t>pattern of being positive:</w:t>
      </w:r>
      <w:r w:rsidR="0005284F">
        <w:t xml:space="preserve"> </w:t>
      </w:r>
    </w:p>
    <w:p w:rsidR="0005284F" w:rsidRPr="004D64EE" w:rsidRDefault="000F0BD3" w:rsidP="0005284F">
      <w:pPr>
        <w:pStyle w:val="ListParagraph"/>
        <w:numPr>
          <w:ilvl w:val="2"/>
          <w:numId w:val="1"/>
        </w:numPr>
      </w:pPr>
      <w:r w:rsidRPr="004D64EE">
        <w:t xml:space="preserve">DDW </w:t>
      </w:r>
      <w:r w:rsidR="006B1194" w:rsidRPr="004D64EE">
        <w:t xml:space="preserve">will </w:t>
      </w:r>
      <w:r w:rsidRPr="004D64EE">
        <w:t xml:space="preserve">require </w:t>
      </w:r>
      <w:r w:rsidR="0005284F" w:rsidRPr="004D64EE">
        <w:t xml:space="preserve">continuous chlorination </w:t>
      </w:r>
      <w:r w:rsidRPr="004D64EE">
        <w:t>in the distribution system</w:t>
      </w:r>
      <w:r w:rsidR="00847754" w:rsidRPr="004D64EE">
        <w:t>,</w:t>
      </w:r>
      <w:r w:rsidRPr="004D64EE">
        <w:t xml:space="preserve"> and </w:t>
      </w:r>
      <w:r w:rsidR="00847754" w:rsidRPr="004D64EE">
        <w:t xml:space="preserve">maintain </w:t>
      </w:r>
      <w:r w:rsidRPr="004D64EE">
        <w:t xml:space="preserve">a </w:t>
      </w:r>
      <w:r w:rsidR="004D64EE">
        <w:t>detectable disi</w:t>
      </w:r>
      <w:r w:rsidRPr="004D64EE">
        <w:t>nfectant residual</w:t>
      </w:r>
      <w:r w:rsidR="004D64EE">
        <w:t xml:space="preserve"> </w:t>
      </w:r>
      <w:r w:rsidR="00963A05">
        <w:t xml:space="preserve">and no more than </w:t>
      </w:r>
      <w:r w:rsidR="004D64EE">
        <w:t>0.5</w:t>
      </w:r>
      <w:r w:rsidRPr="004D64EE">
        <w:t xml:space="preserve"> ppm </w:t>
      </w:r>
      <w:r w:rsidR="00847754" w:rsidRPr="004D64EE">
        <w:t xml:space="preserve">at the point of </w:t>
      </w:r>
      <w:r w:rsidRPr="004D64EE">
        <w:t>injection.</w:t>
      </w:r>
    </w:p>
    <w:p w:rsidR="0005284F" w:rsidRDefault="000F0BD3" w:rsidP="00D80528">
      <w:pPr>
        <w:pStyle w:val="ListParagraph"/>
        <w:numPr>
          <w:ilvl w:val="2"/>
          <w:numId w:val="1"/>
        </w:numPr>
      </w:pPr>
      <w:r>
        <w:t xml:space="preserve">The Division </w:t>
      </w:r>
      <w:r w:rsidR="0005284F">
        <w:t xml:space="preserve">may </w:t>
      </w:r>
      <w:r>
        <w:t>require</w:t>
      </w:r>
      <w:r w:rsidR="0005284F">
        <w:t xml:space="preserve"> </w:t>
      </w:r>
      <w:r>
        <w:t>the</w:t>
      </w:r>
      <w:r w:rsidR="0005284F">
        <w:t xml:space="preserve"> </w:t>
      </w:r>
      <w:r>
        <w:t>microscopic particulate analysis (</w:t>
      </w:r>
      <w:r w:rsidR="0005284F">
        <w:t>MPA</w:t>
      </w:r>
      <w:r>
        <w:t>)</w:t>
      </w:r>
      <w:r w:rsidR="0005284F">
        <w:t xml:space="preserve"> test</w:t>
      </w:r>
      <w:r>
        <w:t xml:space="preserve"> of </w:t>
      </w:r>
      <w:r w:rsidR="007724E6">
        <w:t>Source Name</w:t>
      </w:r>
      <w:r>
        <w:t xml:space="preserve"> to confirm that there is no UDI risk before granting an approval for the full-scale </w:t>
      </w:r>
      <w:r w:rsidR="00404AE1">
        <w:t xml:space="preserve">ASR </w:t>
      </w:r>
      <w:r>
        <w:t>implementation</w:t>
      </w:r>
      <w:r w:rsidR="0005284F">
        <w:t>.</w:t>
      </w:r>
    </w:p>
    <w:p w:rsidR="007724E6" w:rsidRDefault="007724E6" w:rsidP="007724E6">
      <w:pPr>
        <w:pStyle w:val="ListParagraph"/>
        <w:numPr>
          <w:ilvl w:val="0"/>
          <w:numId w:val="1"/>
        </w:numPr>
      </w:pPr>
      <w:r>
        <w:t xml:space="preserve">Clarify whether the ASR project is pilot test or full-scale.  Clarify whether a dedicated transmission line will be used to deliver the source water to the injection well, or the </w:t>
      </w:r>
      <w:r w:rsidR="0079564A">
        <w:t>source water is delivered th</w:t>
      </w:r>
      <w:r>
        <w:t>rough the distribution system</w:t>
      </w:r>
      <w:r w:rsidR="0079564A">
        <w:t xml:space="preserve"> before reaching the injection well</w:t>
      </w:r>
      <w:r>
        <w:t>.</w:t>
      </w:r>
      <w:r w:rsidR="0079564A">
        <w:t xml:space="preserve">  Clarify whether the source water is disinfected before injection; and if yes, identify the disinfectant and the location where the disinfectant is added to the water. </w:t>
      </w:r>
    </w:p>
    <w:p w:rsidR="00D80528" w:rsidRDefault="007724E6" w:rsidP="00D80528">
      <w:pPr>
        <w:pStyle w:val="ListParagraph"/>
        <w:numPr>
          <w:ilvl w:val="0"/>
          <w:numId w:val="1"/>
        </w:numPr>
      </w:pPr>
      <w:r>
        <w:t>If chlorinated water, delivered through the distribution system piping, is used for injection in the ASR project, b</w:t>
      </w:r>
      <w:r w:rsidR="001D42F9" w:rsidRPr="00847754">
        <w:rPr>
          <w:shd w:val="clear" w:color="auto" w:fill="FFFFFF"/>
        </w:rPr>
        <w:t xml:space="preserve">efore initiating the ASR </w:t>
      </w:r>
      <w:r w:rsidR="0062689D">
        <w:rPr>
          <w:shd w:val="clear" w:color="auto" w:fill="FFFFFF"/>
        </w:rPr>
        <w:t>project</w:t>
      </w:r>
      <w:r w:rsidR="001D42F9">
        <w:rPr>
          <w:shd w:val="clear" w:color="auto" w:fill="FFFFFF"/>
        </w:rPr>
        <w:t>,</w:t>
      </w:r>
      <w:r w:rsidR="001D42F9" w:rsidRPr="00847754">
        <w:rPr>
          <w:shd w:val="clear" w:color="auto" w:fill="FFFFFF"/>
        </w:rPr>
        <w:t xml:space="preserve"> </w:t>
      </w:r>
      <w:r w:rsidR="0079564A">
        <w:rPr>
          <w:shd w:val="clear" w:color="auto" w:fill="FFFFFF"/>
        </w:rPr>
        <w:t xml:space="preserve">the water system must </w:t>
      </w:r>
      <w:r w:rsidR="001D42F9">
        <w:rPr>
          <w:shd w:val="clear" w:color="auto" w:fill="FFFFFF"/>
        </w:rPr>
        <w:t>t</w:t>
      </w:r>
      <w:r w:rsidR="000F0BD3">
        <w:t xml:space="preserve">ake </w:t>
      </w:r>
      <w:r w:rsidR="00404AE1">
        <w:t>the</w:t>
      </w:r>
      <w:r w:rsidR="00D80528">
        <w:t xml:space="preserve"> disinfection by-products (DBPs)</w:t>
      </w:r>
      <w:r w:rsidR="000F0BD3">
        <w:t xml:space="preserve"> sample</w:t>
      </w:r>
      <w:r w:rsidR="00D80528">
        <w:t xml:space="preserve"> </w:t>
      </w:r>
      <w:r w:rsidR="006B1194">
        <w:t xml:space="preserve">(i.e. HAA5s and THMs) </w:t>
      </w:r>
      <w:r w:rsidR="00D80528">
        <w:t>at</w:t>
      </w:r>
      <w:r w:rsidR="000F0BD3">
        <w:t xml:space="preserve"> or near the</w:t>
      </w:r>
      <w:r w:rsidR="00D80528">
        <w:t xml:space="preserve"> point of injection</w:t>
      </w:r>
      <w:r>
        <w:t>.</w:t>
      </w:r>
    </w:p>
    <w:p w:rsidR="00F37ABA" w:rsidRDefault="00D80528" w:rsidP="00F37ABA">
      <w:pPr>
        <w:pStyle w:val="ListParagraph"/>
        <w:numPr>
          <w:ilvl w:val="1"/>
          <w:numId w:val="1"/>
        </w:numPr>
      </w:pPr>
      <w:r>
        <w:t xml:space="preserve">Provide </w:t>
      </w:r>
      <w:r w:rsidR="00963A05">
        <w:t xml:space="preserve">or describe </w:t>
      </w:r>
      <w:r w:rsidR="00F37ABA">
        <w:t xml:space="preserve">the </w:t>
      </w:r>
      <w:r w:rsidR="008C1367">
        <w:t xml:space="preserve">location of </w:t>
      </w:r>
      <w:r w:rsidR="00F37ABA">
        <w:t xml:space="preserve">this DBP </w:t>
      </w:r>
      <w:r w:rsidR="008C1367">
        <w:t>sampling point</w:t>
      </w:r>
      <w:r w:rsidR="00F37ABA">
        <w:t xml:space="preserve"> to DDW.</w:t>
      </w:r>
    </w:p>
    <w:p w:rsidR="00D80528" w:rsidRDefault="00F37ABA" w:rsidP="00F37ABA">
      <w:pPr>
        <w:pStyle w:val="ListParagraph"/>
        <w:numPr>
          <w:ilvl w:val="1"/>
          <w:numId w:val="1"/>
        </w:numPr>
      </w:pPr>
      <w:r>
        <w:lastRenderedPageBreak/>
        <w:t>Provide the DBP results for this sampling site to DDW to verify that the DBP levels are below the drinking water maximum contaminant levels (MCL</w:t>
      </w:r>
      <w:r w:rsidR="00963A05">
        <w:t>s</w:t>
      </w:r>
      <w:r>
        <w:t xml:space="preserve">). </w:t>
      </w:r>
    </w:p>
    <w:p w:rsidR="00847754" w:rsidRPr="004D64EE" w:rsidRDefault="007724E6" w:rsidP="00442589">
      <w:pPr>
        <w:pStyle w:val="ListParagraph"/>
        <w:numPr>
          <w:ilvl w:val="0"/>
          <w:numId w:val="1"/>
        </w:numPr>
      </w:pPr>
      <w:r>
        <w:rPr>
          <w:shd w:val="clear" w:color="auto" w:fill="FFFFFF"/>
        </w:rPr>
        <w:t xml:space="preserve">The water system </w:t>
      </w:r>
      <w:r w:rsidR="00847754" w:rsidRPr="00847754">
        <w:rPr>
          <w:shd w:val="clear" w:color="auto" w:fill="FFFFFF"/>
        </w:rPr>
        <w:t xml:space="preserve">must have an up-to-date and on-going cross connection control program before implementing the </w:t>
      </w:r>
      <w:r>
        <w:rPr>
          <w:shd w:val="clear" w:color="auto" w:fill="FFFFFF"/>
        </w:rPr>
        <w:t>ASR project</w:t>
      </w:r>
      <w:r w:rsidR="00847754" w:rsidRPr="00847754">
        <w:rPr>
          <w:shd w:val="clear" w:color="auto" w:fill="FFFFFF"/>
        </w:rPr>
        <w:t>.  </w:t>
      </w:r>
      <w:r w:rsidR="001D42F9">
        <w:rPr>
          <w:shd w:val="clear" w:color="auto" w:fill="FFFFFF"/>
        </w:rPr>
        <w:t>B</w:t>
      </w:r>
      <w:r w:rsidR="001D42F9" w:rsidRPr="00847754">
        <w:rPr>
          <w:shd w:val="clear" w:color="auto" w:fill="FFFFFF"/>
        </w:rPr>
        <w:t xml:space="preserve">efore initiating the ASR </w:t>
      </w:r>
      <w:r>
        <w:rPr>
          <w:shd w:val="clear" w:color="auto" w:fill="FFFFFF"/>
        </w:rPr>
        <w:t>project</w:t>
      </w:r>
      <w:r w:rsidR="001D42F9">
        <w:rPr>
          <w:shd w:val="clear" w:color="auto" w:fill="FFFFFF"/>
        </w:rPr>
        <w:t>,</w:t>
      </w:r>
      <w:r w:rsidR="001D42F9" w:rsidRPr="0084775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the water system </w:t>
      </w:r>
      <w:r w:rsidR="00847754" w:rsidRPr="00847754">
        <w:rPr>
          <w:shd w:val="clear" w:color="auto" w:fill="FFFFFF"/>
        </w:rPr>
        <w:t xml:space="preserve">must conduct an inspection to identify and minimize cross connection hazards </w:t>
      </w:r>
      <w:r w:rsidR="004D64EE">
        <w:rPr>
          <w:shd w:val="clear" w:color="auto" w:fill="FFFFFF"/>
        </w:rPr>
        <w:t>within its distribution system</w:t>
      </w:r>
      <w:r w:rsidR="00847754" w:rsidRPr="00847754">
        <w:rPr>
          <w:shd w:val="clear" w:color="auto" w:fill="FFFFFF"/>
        </w:rPr>
        <w:t>.</w:t>
      </w:r>
    </w:p>
    <w:p w:rsidR="004D64EE" w:rsidRPr="00847754" w:rsidRDefault="007724E6" w:rsidP="00442589">
      <w:pPr>
        <w:pStyle w:val="ListParagraph"/>
        <w:numPr>
          <w:ilvl w:val="0"/>
          <w:numId w:val="1"/>
        </w:numPr>
      </w:pPr>
      <w:r>
        <w:t xml:space="preserve">If the source water is delivered through the distribution system piping before being used for injection, the water system </w:t>
      </w:r>
      <w:r w:rsidR="004D64EE">
        <w:rPr>
          <w:shd w:val="clear" w:color="auto" w:fill="FFFFFF"/>
        </w:rPr>
        <w:t xml:space="preserve">must evaluate </w:t>
      </w:r>
      <w:r w:rsidR="00F469CB">
        <w:rPr>
          <w:shd w:val="clear" w:color="auto" w:fill="FFFFFF"/>
        </w:rPr>
        <w:t xml:space="preserve">whether </w:t>
      </w:r>
      <w:r w:rsidR="004D64EE">
        <w:rPr>
          <w:shd w:val="clear" w:color="auto" w:fill="FFFFFF"/>
        </w:rPr>
        <w:t xml:space="preserve">the ASR project </w:t>
      </w:r>
      <w:r w:rsidR="00F469CB">
        <w:rPr>
          <w:shd w:val="clear" w:color="auto" w:fill="FFFFFF"/>
        </w:rPr>
        <w:t xml:space="preserve">will significantly alter </w:t>
      </w:r>
      <w:r w:rsidR="004D64EE">
        <w:rPr>
          <w:shd w:val="clear" w:color="auto" w:fill="FFFFFF"/>
        </w:rPr>
        <w:t xml:space="preserve">the flow and velocity conditions </w:t>
      </w:r>
      <w:r w:rsidR="00F469CB">
        <w:rPr>
          <w:shd w:val="clear" w:color="auto" w:fill="FFFFFF"/>
        </w:rPr>
        <w:t>i</w:t>
      </w:r>
      <w:r w:rsidR="004D64EE">
        <w:rPr>
          <w:shd w:val="clear" w:color="auto" w:fill="FFFFFF"/>
        </w:rPr>
        <w:t xml:space="preserve">n </w:t>
      </w:r>
      <w:r w:rsidR="00F469CB">
        <w:rPr>
          <w:shd w:val="clear" w:color="auto" w:fill="FFFFFF"/>
        </w:rPr>
        <w:t>the</w:t>
      </w:r>
      <w:r w:rsidR="004D64EE">
        <w:rPr>
          <w:shd w:val="clear" w:color="auto" w:fill="FFFFFF"/>
        </w:rPr>
        <w:t xml:space="preserve"> distribution system.  </w:t>
      </w:r>
      <w:r w:rsidR="00F469CB">
        <w:rPr>
          <w:shd w:val="clear" w:color="auto" w:fill="FFFFFF"/>
        </w:rPr>
        <w:t xml:space="preserve">If significant change of the flow and velocity conditions </w:t>
      </w:r>
      <w:r w:rsidR="001D42F9">
        <w:rPr>
          <w:shd w:val="clear" w:color="auto" w:fill="FFFFFF"/>
        </w:rPr>
        <w:t xml:space="preserve">is anticipated </w:t>
      </w:r>
      <w:r w:rsidR="00F469CB">
        <w:rPr>
          <w:shd w:val="clear" w:color="auto" w:fill="FFFFFF"/>
        </w:rPr>
        <w:t>in the distribution</w:t>
      </w:r>
      <w:r w:rsidR="001D42F9">
        <w:rPr>
          <w:shd w:val="clear" w:color="auto" w:fill="FFFFFF"/>
        </w:rPr>
        <w:t xml:space="preserve"> system</w:t>
      </w:r>
      <w:r w:rsidR="00F469CB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the water system </w:t>
      </w:r>
      <w:r w:rsidR="001D42F9">
        <w:rPr>
          <w:shd w:val="clear" w:color="auto" w:fill="FFFFFF"/>
        </w:rPr>
        <w:t xml:space="preserve">must take </w:t>
      </w:r>
      <w:r w:rsidR="00F469CB">
        <w:rPr>
          <w:shd w:val="clear" w:color="auto" w:fill="FFFFFF"/>
        </w:rPr>
        <w:t>precautionary actions, such as effective flushing, to prevent the contaminants from being injected to the well.</w:t>
      </w:r>
    </w:p>
    <w:p w:rsidR="001D42F9" w:rsidRPr="00847754" w:rsidRDefault="001D42F9" w:rsidP="001D42F9">
      <w:pPr>
        <w:pStyle w:val="ListParagraph"/>
        <w:numPr>
          <w:ilvl w:val="0"/>
          <w:numId w:val="1"/>
        </w:numPr>
      </w:pPr>
      <w:r>
        <w:t xml:space="preserve">Compile an ASR </w:t>
      </w:r>
      <w:r w:rsidR="0079564A">
        <w:t>project p</w:t>
      </w:r>
      <w:r>
        <w:t>roposal describing the source water and its water quality (including the dissolved oxygen level),</w:t>
      </w:r>
      <w:r w:rsidRPr="00847754">
        <w:t xml:space="preserve"> how the source water </w:t>
      </w:r>
      <w:r>
        <w:t>will be</w:t>
      </w:r>
      <w:r w:rsidRPr="00847754">
        <w:t xml:space="preserve"> delivered to the injection site during the </w:t>
      </w:r>
      <w:r w:rsidR="0058775B">
        <w:t>ASR project</w:t>
      </w:r>
      <w:r w:rsidRPr="00847754">
        <w:t xml:space="preserve">, </w:t>
      </w:r>
      <w:r>
        <w:t xml:space="preserve">configuration of the </w:t>
      </w:r>
      <w:r w:rsidRPr="00847754">
        <w:t xml:space="preserve">injection well, method of injection, the proposed </w:t>
      </w:r>
      <w:r w:rsidR="0058775B">
        <w:t>injection</w:t>
      </w:r>
      <w:r w:rsidRPr="00847754">
        <w:t xml:space="preserve"> period, estimated quantity of injected water, the minimum disinfectant residual that will be maintained prior to injection</w:t>
      </w:r>
      <w:r>
        <w:t xml:space="preserve">, </w:t>
      </w:r>
      <w:r w:rsidRPr="00847754">
        <w:t>etc.</w:t>
      </w:r>
    </w:p>
    <w:p w:rsidR="00962688" w:rsidRDefault="00962688" w:rsidP="00962688">
      <w:pPr>
        <w:pStyle w:val="ListParagraph"/>
        <w:numPr>
          <w:ilvl w:val="0"/>
          <w:numId w:val="1"/>
        </w:numPr>
      </w:pPr>
      <w:r>
        <w:t>Submit the following information to DDW for review and approval prior to</w:t>
      </w:r>
      <w:r w:rsidR="001D42F9">
        <w:t xml:space="preserve"> </w:t>
      </w:r>
      <w:r>
        <w:t>commenc</w:t>
      </w:r>
      <w:r w:rsidR="001D42F9">
        <w:t>ing the ASR project:</w:t>
      </w:r>
    </w:p>
    <w:p w:rsidR="00962688" w:rsidRDefault="00962688" w:rsidP="001D42F9">
      <w:pPr>
        <w:pStyle w:val="ListParagraph"/>
        <w:numPr>
          <w:ilvl w:val="1"/>
          <w:numId w:val="3"/>
        </w:numPr>
      </w:pPr>
      <w:r>
        <w:t>“Project Notification Form” (</w:t>
      </w:r>
      <w:r w:rsidR="001D42F9">
        <w:t>attached</w:t>
      </w:r>
      <w:r w:rsidR="008B274C">
        <w:t>;</w:t>
      </w:r>
      <w:r w:rsidR="001D42F9">
        <w:t xml:space="preserve"> </w:t>
      </w:r>
      <w:r>
        <w:t>available in DDW’s website)</w:t>
      </w:r>
      <w:r w:rsidR="001D42F9">
        <w:t>, and</w:t>
      </w:r>
    </w:p>
    <w:p w:rsidR="001D42F9" w:rsidRDefault="00F469CB" w:rsidP="001D42F9">
      <w:pPr>
        <w:pStyle w:val="ListParagraph"/>
        <w:numPr>
          <w:ilvl w:val="1"/>
          <w:numId w:val="3"/>
        </w:numPr>
      </w:pPr>
      <w:r>
        <w:t>Detailed i</w:t>
      </w:r>
      <w:r w:rsidR="00962688">
        <w:t xml:space="preserve">nformation </w:t>
      </w:r>
      <w:r w:rsidR="004D64EE">
        <w:t xml:space="preserve">addressing the issues </w:t>
      </w:r>
      <w:r w:rsidR="00962688">
        <w:t xml:space="preserve">outlined in Items 1 through </w:t>
      </w:r>
      <w:r>
        <w:t>9</w:t>
      </w:r>
    </w:p>
    <w:p w:rsidR="006B1194" w:rsidRDefault="001D42F9" w:rsidP="001D42F9">
      <w:pPr>
        <w:pStyle w:val="ListParagraph"/>
        <w:tabs>
          <w:tab w:val="left" w:pos="720"/>
        </w:tabs>
      </w:pPr>
      <w:r>
        <w:t xml:space="preserve">Please contact Ying-Ying Macauley at (801)536-4188 or </w:t>
      </w:r>
      <w:hyperlink r:id="rId9" w:history="1">
        <w:r w:rsidRPr="00F511CF">
          <w:rPr>
            <w:rStyle w:val="Hyperlink"/>
          </w:rPr>
          <w:t>ymacauley@utah.gov</w:t>
        </w:r>
      </w:hyperlink>
      <w:r>
        <w:t xml:space="preserve"> for the plan review questions.</w:t>
      </w:r>
    </w:p>
    <w:sectPr w:rsidR="006B11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9D" w:rsidRDefault="0062689D" w:rsidP="0062689D">
      <w:pPr>
        <w:spacing w:after="0" w:line="240" w:lineRule="auto"/>
      </w:pPr>
      <w:r>
        <w:separator/>
      </w:r>
    </w:p>
  </w:endnote>
  <w:endnote w:type="continuationSeparator" w:id="0">
    <w:p w:rsidR="0062689D" w:rsidRDefault="0062689D" w:rsidP="0062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6288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89D" w:rsidRPr="0062689D" w:rsidRDefault="0062689D" w:rsidP="0062689D">
        <w:pPr>
          <w:pStyle w:val="Footer"/>
          <w:jc w:val="right"/>
          <w:rPr>
            <w:sz w:val="20"/>
            <w:szCs w:val="20"/>
          </w:rPr>
        </w:pPr>
        <w:r w:rsidRPr="0062689D">
          <w:rPr>
            <w:sz w:val="20"/>
            <w:szCs w:val="20"/>
          </w:rPr>
          <w:fldChar w:fldCharType="begin"/>
        </w:r>
        <w:r w:rsidRPr="0062689D">
          <w:rPr>
            <w:sz w:val="20"/>
            <w:szCs w:val="20"/>
          </w:rPr>
          <w:instrText xml:space="preserve"> PAGE   \* MERGEFORMAT </w:instrText>
        </w:r>
        <w:r w:rsidRPr="0062689D">
          <w:rPr>
            <w:sz w:val="20"/>
            <w:szCs w:val="20"/>
          </w:rPr>
          <w:fldChar w:fldCharType="separate"/>
        </w:r>
        <w:r w:rsidR="00582B40">
          <w:rPr>
            <w:noProof/>
            <w:sz w:val="20"/>
            <w:szCs w:val="20"/>
          </w:rPr>
          <w:t>2</w:t>
        </w:r>
        <w:r w:rsidRPr="0062689D">
          <w:rPr>
            <w:noProof/>
            <w:sz w:val="20"/>
            <w:szCs w:val="20"/>
          </w:rPr>
          <w:fldChar w:fldCharType="end"/>
        </w:r>
        <w:r w:rsidRPr="0062689D">
          <w:rPr>
            <w:noProof/>
            <w:sz w:val="20"/>
            <w:szCs w:val="20"/>
          </w:rPr>
          <w:tab/>
          <w:t>last update 10/14/2013</w:t>
        </w:r>
      </w:p>
    </w:sdtContent>
  </w:sdt>
  <w:p w:rsidR="0062689D" w:rsidRDefault="00626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9D" w:rsidRDefault="0062689D" w:rsidP="0062689D">
      <w:pPr>
        <w:spacing w:after="0" w:line="240" w:lineRule="auto"/>
      </w:pPr>
      <w:r>
        <w:separator/>
      </w:r>
    </w:p>
  </w:footnote>
  <w:footnote w:type="continuationSeparator" w:id="0">
    <w:p w:rsidR="0062689D" w:rsidRDefault="0062689D" w:rsidP="0062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976"/>
    <w:multiLevelType w:val="hybridMultilevel"/>
    <w:tmpl w:val="4088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784C"/>
    <w:multiLevelType w:val="hybridMultilevel"/>
    <w:tmpl w:val="709C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978"/>
    <w:multiLevelType w:val="hybridMultilevel"/>
    <w:tmpl w:val="DEE8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61"/>
    <w:rsid w:val="0005284F"/>
    <w:rsid w:val="000F0BD3"/>
    <w:rsid w:val="001B6EDC"/>
    <w:rsid w:val="001D42F9"/>
    <w:rsid w:val="002705E2"/>
    <w:rsid w:val="00404AE1"/>
    <w:rsid w:val="00442589"/>
    <w:rsid w:val="004B3FA3"/>
    <w:rsid w:val="004D64EE"/>
    <w:rsid w:val="0051017A"/>
    <w:rsid w:val="00582B40"/>
    <w:rsid w:val="0058775B"/>
    <w:rsid w:val="005C08A3"/>
    <w:rsid w:val="0062689D"/>
    <w:rsid w:val="0067160A"/>
    <w:rsid w:val="006B1194"/>
    <w:rsid w:val="007724E6"/>
    <w:rsid w:val="0079564A"/>
    <w:rsid w:val="00847754"/>
    <w:rsid w:val="008B274C"/>
    <w:rsid w:val="008C1367"/>
    <w:rsid w:val="008E1E61"/>
    <w:rsid w:val="00962688"/>
    <w:rsid w:val="00963A05"/>
    <w:rsid w:val="00A36782"/>
    <w:rsid w:val="00A55D1C"/>
    <w:rsid w:val="00B46EE0"/>
    <w:rsid w:val="00B500F3"/>
    <w:rsid w:val="00D80528"/>
    <w:rsid w:val="00F11049"/>
    <w:rsid w:val="00F37ABA"/>
    <w:rsid w:val="00F469CB"/>
    <w:rsid w:val="00F87E50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8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9D"/>
  </w:style>
  <w:style w:type="paragraph" w:styleId="Footer">
    <w:name w:val="footer"/>
    <w:basedOn w:val="Normal"/>
    <w:link w:val="FooterChar"/>
    <w:uiPriority w:val="99"/>
    <w:unhideWhenUsed/>
    <w:rsid w:val="0062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9D"/>
  </w:style>
  <w:style w:type="paragraph" w:styleId="BalloonText">
    <w:name w:val="Balloon Text"/>
    <w:basedOn w:val="Normal"/>
    <w:link w:val="BalloonTextChar"/>
    <w:uiPriority w:val="99"/>
    <w:semiHidden/>
    <w:unhideWhenUsed/>
    <w:rsid w:val="0062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8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9D"/>
  </w:style>
  <w:style w:type="paragraph" w:styleId="Footer">
    <w:name w:val="footer"/>
    <w:basedOn w:val="Normal"/>
    <w:link w:val="FooterChar"/>
    <w:uiPriority w:val="99"/>
    <w:unhideWhenUsed/>
    <w:rsid w:val="0062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9D"/>
  </w:style>
  <w:style w:type="paragraph" w:styleId="BalloonText">
    <w:name w:val="Balloon Text"/>
    <w:basedOn w:val="Normal"/>
    <w:link w:val="BalloonTextChar"/>
    <w:uiPriority w:val="99"/>
    <w:semiHidden/>
    <w:unhideWhenUsed/>
    <w:rsid w:val="0062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ssady@utah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macauley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MJENSEN</dc:creator>
  <cp:lastModifiedBy>DTSAdmin</cp:lastModifiedBy>
  <cp:revision>3</cp:revision>
  <dcterms:created xsi:type="dcterms:W3CDTF">2013-10-14T21:54:00Z</dcterms:created>
  <dcterms:modified xsi:type="dcterms:W3CDTF">2014-09-02T22:56:00Z</dcterms:modified>
</cp:coreProperties>
</file>